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51" w:rsidRPr="00C4192E" w:rsidRDefault="00C35535" w:rsidP="00C35535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92E">
        <w:rPr>
          <w:rFonts w:ascii="Times New Roman" w:hAnsi="Times New Roman" w:cs="Times New Roman"/>
          <w:b/>
          <w:sz w:val="24"/>
          <w:szCs w:val="24"/>
        </w:rPr>
        <w:t>Технічне завдання</w:t>
      </w:r>
      <w:r w:rsidR="00C50FE5" w:rsidRPr="00C4192E">
        <w:rPr>
          <w:rFonts w:ascii="Times New Roman" w:hAnsi="Times New Roman" w:cs="Times New Roman"/>
          <w:b/>
          <w:sz w:val="24"/>
          <w:szCs w:val="24"/>
        </w:rPr>
        <w:t xml:space="preserve"> (уточнене)</w:t>
      </w:r>
      <w:r w:rsidRPr="00C4192E">
        <w:rPr>
          <w:rFonts w:ascii="Times New Roman" w:hAnsi="Times New Roman" w:cs="Times New Roman"/>
          <w:sz w:val="24"/>
          <w:szCs w:val="24"/>
        </w:rPr>
        <w:t xml:space="preserve"> </w:t>
      </w:r>
      <w:r w:rsidRPr="00C4192E">
        <w:rPr>
          <w:rFonts w:ascii="Times New Roman" w:hAnsi="Times New Roman" w:cs="Times New Roman"/>
          <w:sz w:val="24"/>
          <w:szCs w:val="24"/>
        </w:rPr>
        <w:br/>
        <w:t xml:space="preserve">на перепланування приміщень </w:t>
      </w:r>
      <w:r w:rsidR="006205D9" w:rsidRPr="00C4192E">
        <w:rPr>
          <w:rFonts w:ascii="Times New Roman" w:hAnsi="Times New Roman" w:cs="Times New Roman"/>
          <w:sz w:val="24"/>
          <w:szCs w:val="24"/>
        </w:rPr>
        <w:t>1-го поверху Ц</w:t>
      </w:r>
      <w:r w:rsidRPr="00C4192E">
        <w:rPr>
          <w:rFonts w:ascii="Times New Roman" w:hAnsi="Times New Roman" w:cs="Times New Roman"/>
          <w:sz w:val="24"/>
          <w:szCs w:val="24"/>
        </w:rPr>
        <w:t xml:space="preserve">ентрального відділення  ПАТ «МТБ БАНК», </w:t>
      </w:r>
      <w:r w:rsidRPr="00C4192E">
        <w:rPr>
          <w:rFonts w:ascii="Times New Roman" w:hAnsi="Times New Roman" w:cs="Times New Roman"/>
          <w:sz w:val="24"/>
          <w:szCs w:val="24"/>
        </w:rPr>
        <w:br/>
        <w:t>що знаходиться за адресою: м. Львів, вул. Куліша, 28-30</w:t>
      </w:r>
    </w:p>
    <w:tbl>
      <w:tblPr>
        <w:tblStyle w:val="a6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1"/>
        <w:gridCol w:w="10932"/>
        <w:gridCol w:w="3969"/>
      </w:tblGrid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</w:rPr>
            </w:pPr>
            <w:r w:rsidRPr="00C4192E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10932" w:type="dxa"/>
            <w:vAlign w:val="center"/>
          </w:tcPr>
          <w:p w:rsidR="00F4068B" w:rsidRPr="00C4192E" w:rsidRDefault="00F4068B" w:rsidP="0062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Перелік робіт</w:t>
            </w:r>
          </w:p>
        </w:tc>
        <w:tc>
          <w:tcPr>
            <w:tcW w:w="3969" w:type="dxa"/>
          </w:tcPr>
          <w:p w:rsidR="00F4068B" w:rsidRPr="00C4192E" w:rsidRDefault="00F4068B" w:rsidP="0062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094F0B" w:rsidRPr="00C4192E" w:rsidRDefault="00094F0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Приміщення №1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(з постійним доступом 24/7 ) –«</w:t>
            </w: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1.5»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CE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існуючої алюмінієвої перегородки зі склопакетами </w:t>
            </w:r>
          </w:p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4068B" w:rsidRPr="00C4192E" w:rsidRDefault="00F4068B" w:rsidP="00CE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Без збереження сертифікату  на конструкцію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Влаштування стіни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газоблоку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, товщ. 150 мм, замість існуючої алюмінієвої перегородки, згідно погодженого планувального рішення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ролокасети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(0,9 х 2,6 м) на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. двері, що розділяють приміщення №1.5 (№1) та касовий зал.</w:t>
            </w:r>
          </w:p>
          <w:p w:rsidR="00F4068B" w:rsidRPr="00C4192E" w:rsidRDefault="00F4068B" w:rsidP="00E12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Ролокасета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бежевого кольору з механічним приводом, замок зі сторони касового залу,  відповідно до погодженого проектного рішення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Поточний ремонт стін. Пофарбування стін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094F0B" w:rsidRPr="00C4192E" w:rsidRDefault="00094F0B" w:rsidP="00094F0B">
            <w:pPr>
              <w:ind w:right="-1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Приміщення №2 (</w:t>
            </w:r>
            <w:proofErr w:type="spellStart"/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криптоустаткування</w:t>
            </w:r>
            <w:proofErr w:type="spellEnd"/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) «1.14»: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CE1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Влаштування дверного прорізу, розм. 980 х 2070 мм, в існуючій армованій стіні,</w:t>
            </w:r>
          </w:p>
          <w:p w:rsidR="00F4068B" w:rsidRPr="00C4192E" w:rsidRDefault="00F4068B" w:rsidP="0026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з подальшим монтажем нових металевих дверей з 2-ма замками між приміщеннями №1.14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криптоустаткування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) та 1.15 (коридор)</w:t>
            </w:r>
          </w:p>
        </w:tc>
        <w:tc>
          <w:tcPr>
            <w:tcW w:w="3969" w:type="dxa"/>
          </w:tcPr>
          <w:p w:rsidR="00F4068B" w:rsidRPr="00C4192E" w:rsidRDefault="00F4068B" w:rsidP="0026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Відповідно до погодженого проектного рішення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Демонтаж існуючої підвісної стелі типу «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Армстронґ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» (у зв’язку з влаштуванням припливно-витяжної вентиляції)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підвісної стелі типу «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Армстронґ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», з врахуванням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техзавдання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щодо встановлення 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вітильників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AD65E2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32" w:type="dxa"/>
          </w:tcPr>
          <w:p w:rsidR="00F4068B" w:rsidRPr="00C4192E" w:rsidRDefault="00F4068B" w:rsidP="00E12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Влаштування підлогового покриття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ламінату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. Клас зносостійкості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ламінату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– 33. </w:t>
            </w:r>
          </w:p>
        </w:tc>
        <w:tc>
          <w:tcPr>
            <w:tcW w:w="3969" w:type="dxa"/>
          </w:tcPr>
          <w:p w:rsidR="00F4068B" w:rsidRPr="00C4192E" w:rsidRDefault="00F4068B" w:rsidP="0070544D"/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7B1B9C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2" w:type="dxa"/>
          </w:tcPr>
          <w:p w:rsidR="00F4068B" w:rsidRPr="00C4192E" w:rsidRDefault="00F4068B" w:rsidP="007B1B9C"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Поточний ремонт стін. Пофарбування стін</w:t>
            </w:r>
          </w:p>
        </w:tc>
        <w:tc>
          <w:tcPr>
            <w:tcW w:w="3969" w:type="dxa"/>
          </w:tcPr>
          <w:p w:rsidR="00F4068B" w:rsidRPr="00C4192E" w:rsidRDefault="00F4068B" w:rsidP="00055959"/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7B1B9C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Монтаж нових металевих дверей згідно проектного рішення. </w:t>
            </w:r>
          </w:p>
        </w:tc>
        <w:tc>
          <w:tcPr>
            <w:tcW w:w="3969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Двері металеві з двома замками</w:t>
            </w: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7F20F3" w:rsidRPr="00C4192E" w:rsidRDefault="007F20F3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Приміщення №3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(коридор) </w:t>
            </w: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«1.15»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Демонтаж існуючої підвісної стелі з ГК (оскільки буде влаштовано припливно-витяжну вентиляцію)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підвісної стелі типу «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Армстронґ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», з врахуванням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тех.завдання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щодо встановлення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LЕD-cвітильників</w:t>
            </w:r>
            <w:proofErr w:type="spellEnd"/>
          </w:p>
        </w:tc>
        <w:tc>
          <w:tcPr>
            <w:tcW w:w="3969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Мурування перегородки між приміщеннями                  1.15 (коридор) та 1.17 (сховище), а саме:              перегородка товщиною - 150мм,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газобетонних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блоків з армуванням </w:t>
            </w:r>
          </w:p>
          <w:p w:rsidR="00F4068B" w:rsidRPr="00C4192E" w:rsidRDefault="00F4068B" w:rsidP="007F2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Армування стіни  сіткою з арматури 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мм чарунка  150х150мм</w:t>
            </w:r>
          </w:p>
        </w:tc>
        <w:tc>
          <w:tcPr>
            <w:tcW w:w="3969" w:type="dxa"/>
          </w:tcPr>
          <w:p w:rsidR="00F4068B" w:rsidRPr="00C4192E" w:rsidRDefault="00F4068B" w:rsidP="009619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існуючих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металопластикових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вхідних дверей.</w:t>
            </w:r>
          </w:p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нових металевих вхідних дверей:</w:t>
            </w:r>
          </w:p>
          <w:p w:rsidR="00F4068B" w:rsidRPr="00C4192E" w:rsidRDefault="00F4068B" w:rsidP="00BA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Вхідні двері - металеві двері зовнішнього виконання з двома замками.</w:t>
            </w:r>
          </w:p>
        </w:tc>
        <w:tc>
          <w:tcPr>
            <w:tcW w:w="3969" w:type="dxa"/>
          </w:tcPr>
          <w:p w:rsidR="00F4068B" w:rsidRPr="00C4192E" w:rsidRDefault="00F4068B" w:rsidP="00BA7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2" w:type="dxa"/>
          </w:tcPr>
          <w:p w:rsidR="00F4068B" w:rsidRPr="00C4192E" w:rsidRDefault="00F4068B" w:rsidP="00330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Поточний  ремонт стін. Пофарбування стін</w:t>
            </w:r>
          </w:p>
        </w:tc>
        <w:tc>
          <w:tcPr>
            <w:tcW w:w="3969" w:type="dxa"/>
          </w:tcPr>
          <w:p w:rsidR="00F4068B" w:rsidRPr="00C4192E" w:rsidRDefault="00F4068B" w:rsidP="00330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7F20F3" w:rsidRPr="00C4192E" w:rsidRDefault="007F20F3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Приміщення №</w:t>
            </w:r>
            <w:r w:rsidR="00E029B1"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ембосер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«1.16»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Демонтаж існуючої підвісної стелі з ГК (у зв’язку із влаштуванням припливно-витяжної вентиляції)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підвісної стелі типу «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Армстронґ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» з врахуванням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тех.завдання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щодо встановлення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LЕD-cвітильників</w:t>
            </w:r>
            <w:proofErr w:type="spellEnd"/>
          </w:p>
        </w:tc>
        <w:tc>
          <w:tcPr>
            <w:tcW w:w="3969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гіпсокартонної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перегородки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перегородки.</w:t>
            </w:r>
          </w:p>
          <w:p w:rsidR="00F4068B" w:rsidRPr="00C4192E" w:rsidRDefault="00F4068B" w:rsidP="000A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Стіна перегородки між приміщеннями 1.16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ембоссер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) та 1.17 (сховище):                                         </w:t>
            </w:r>
          </w:p>
          <w:p w:rsidR="00F4068B" w:rsidRPr="00C4192E" w:rsidRDefault="00F4068B" w:rsidP="000A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товщиною - 150мм,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газобетонних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блоків з армуванням </w:t>
            </w:r>
          </w:p>
          <w:p w:rsidR="00F4068B" w:rsidRPr="00C4192E" w:rsidRDefault="00F4068B" w:rsidP="007F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Армування стіни  сіткою з арматури d 1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мм чарунка 150х150мм</w:t>
            </w:r>
          </w:p>
        </w:tc>
        <w:tc>
          <w:tcPr>
            <w:tcW w:w="3969" w:type="dxa"/>
          </w:tcPr>
          <w:p w:rsidR="00F4068B" w:rsidRPr="00C4192E" w:rsidRDefault="00F4068B" w:rsidP="00BA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З подовженням перегородки (між приміщеннями 1.16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ембоссер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) та 1.15 (коридор). Без армування.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Заміна (демонтаж) існуючого підлогового покриття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ковроліну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по стяжці з ремонтом стяжки. </w:t>
            </w:r>
          </w:p>
          <w:p w:rsidR="00F4068B" w:rsidRPr="00C4192E" w:rsidRDefault="00F4068B" w:rsidP="00E12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Влаштування підлогового покриття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ламінату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. Класу зносостійкості 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ламінату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– 33.</w:t>
            </w:r>
          </w:p>
        </w:tc>
        <w:tc>
          <w:tcPr>
            <w:tcW w:w="3969" w:type="dxa"/>
          </w:tcPr>
          <w:p w:rsidR="00F4068B" w:rsidRPr="00C4192E" w:rsidRDefault="00F4068B" w:rsidP="00961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2" w:type="dxa"/>
          </w:tcPr>
          <w:p w:rsidR="00F4068B" w:rsidRPr="00C4192E" w:rsidRDefault="00F4068B" w:rsidP="004E7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металевих ґраток на віконний проріз, розміром1630х1970, відповідно до погодженого проектного рішення</w:t>
            </w:r>
          </w:p>
        </w:tc>
        <w:tc>
          <w:tcPr>
            <w:tcW w:w="3969" w:type="dxa"/>
          </w:tcPr>
          <w:p w:rsidR="00F4068B" w:rsidRPr="00C4192E" w:rsidRDefault="00F4068B" w:rsidP="00961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32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Монтаж нових металевих дверей згідно проектного рішення. 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Двері металеві з двома замками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32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Поточний  ремонт стін. Фарбування стін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7F20F3" w:rsidRPr="00C4192E" w:rsidRDefault="007F20F3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Приміщення №5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(сховище) </w:t>
            </w: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«1.17»: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Демонтаж існуючого підлогового покриття 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ковролін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на стяжці частково плитка) з подальшим ремонтом стяжки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932" w:type="dxa"/>
          </w:tcPr>
          <w:p w:rsidR="00F4068B" w:rsidRPr="00C4192E" w:rsidRDefault="00F4068B" w:rsidP="001C4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Влаштування підлогового покриття з керамічної плитки 300х300мм типу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4068B" w:rsidRPr="00C4192E" w:rsidRDefault="00F4068B" w:rsidP="00097A6F">
            <w:pPr>
              <w:rPr>
                <w:rFonts w:ascii="Times New Roman" w:hAnsi="Times New Roman" w:cs="Times New Roman"/>
              </w:rPr>
            </w:pPr>
            <w:r w:rsidRPr="00C4192E">
              <w:rPr>
                <w:rFonts w:ascii="Times New Roman" w:hAnsi="Times New Roman" w:cs="Times New Roman"/>
              </w:rPr>
              <w:t>звернути увагу на клас стирання та міцність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існуючої підвісної стелі з ГК (у зв’язку з встановленням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припливно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- витяжної вентиляції)</w:t>
            </w:r>
          </w:p>
        </w:tc>
        <w:tc>
          <w:tcPr>
            <w:tcW w:w="3969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підвісної стелі типу «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Армстронґ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», з врахуванням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тех.завдання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щодо встановлення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LЕD-cвітильників</w:t>
            </w:r>
            <w:proofErr w:type="spellEnd"/>
          </w:p>
        </w:tc>
        <w:tc>
          <w:tcPr>
            <w:tcW w:w="3969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F4068B" w:rsidRPr="00C4192E" w:rsidRDefault="00F4068B" w:rsidP="0009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Влаштування дверного прорізу   в прим.  №1.17 (сховище)  в приміщенні № 1.4 (каси), розм. 980 х 2100 мм. в існуючій стіні з подальшим монтажем нових дверей, </w:t>
            </w:r>
          </w:p>
        </w:tc>
        <w:tc>
          <w:tcPr>
            <w:tcW w:w="3969" w:type="dxa"/>
          </w:tcPr>
          <w:p w:rsidR="00F4068B" w:rsidRPr="00C4192E" w:rsidRDefault="00F4068B" w:rsidP="00695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Відповідно до погодженого проектного рішення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</w:rPr>
            </w:pPr>
            <w:r w:rsidRPr="00C4192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0932" w:type="dxa"/>
          </w:tcPr>
          <w:p w:rsidR="00F4068B" w:rsidRPr="00C4192E" w:rsidRDefault="00F4068B" w:rsidP="0029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Двері металеві з 2-ма замками, внутрішні</w:t>
            </w:r>
          </w:p>
        </w:tc>
        <w:tc>
          <w:tcPr>
            <w:tcW w:w="3969" w:type="dxa"/>
          </w:tcPr>
          <w:p w:rsidR="00F4068B" w:rsidRPr="00C4192E" w:rsidRDefault="00F4068B" w:rsidP="008B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2" w:type="dxa"/>
          </w:tcPr>
          <w:p w:rsidR="00F4068B" w:rsidRPr="00C4192E" w:rsidRDefault="00F4068B" w:rsidP="001C4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раніше демонтованої алюмінієвої перегородки  (каса 1) між приміщеннями 1.17/1.18, з можливістю встановлення шлюз-боксу для інкасаторів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З’ясувати величину корисного навантаження на плиту перекриття, перевірити його несучу здатність. </w:t>
            </w:r>
          </w:p>
          <w:p w:rsidR="00F4068B" w:rsidRPr="00C4192E" w:rsidRDefault="00F4068B" w:rsidP="00E12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У разі необхідності –  підсилити перекриття, відповідно до погодженого проектного рішення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32" w:type="dxa"/>
          </w:tcPr>
          <w:p w:rsidR="00F4068B" w:rsidRPr="00C4192E" w:rsidRDefault="00F4068B" w:rsidP="00E12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 ремонт стін. Пофарбування стін. 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7F20F3" w:rsidRPr="00C4192E" w:rsidRDefault="007F20F3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Приміщення №6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(приміщення для інкасаторів) </w:t>
            </w: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«1.18»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Демонтаж існуючої підвісної стелі з ГК (у зв’язку з влаштуванням витяжної вентиляції)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підвісної стелі типу «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Армстронґ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», з врахуванням тех. завдання щодо встановлення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LЕD-cвітильників</w:t>
            </w:r>
            <w:proofErr w:type="spellEnd"/>
          </w:p>
        </w:tc>
        <w:tc>
          <w:tcPr>
            <w:tcW w:w="3969" w:type="dxa"/>
          </w:tcPr>
          <w:p w:rsidR="00F4068B" w:rsidRPr="00C4192E" w:rsidRDefault="00F4068B" w:rsidP="00F4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 дверного прорізу (підмурівка) в існуючій стіні, з подальшим монтажем раніше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демонтованих дверей (каса 1)  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Відповідно до погодженого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проектного рішення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932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Поточний ремонт стін, Пофарбування стін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AF1129" w:rsidRPr="00C4192E" w:rsidRDefault="007F20F3" w:rsidP="00097A6F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ЕТР та СКС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8E095A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042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     Нова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. мережа в приміщеннях: 1.5, 1.14, 1.15, 1.16, 1.17, 1.18 + АВР (ДГ) без лічильників, 1-ша кат. - згідно ТЗ та відповідно до погодженого проектного рішення,  з урахуванням існуючих електричних мереж.</w:t>
            </w:r>
          </w:p>
        </w:tc>
        <w:tc>
          <w:tcPr>
            <w:tcW w:w="3969" w:type="dxa"/>
          </w:tcPr>
          <w:p w:rsidR="00F4068B" w:rsidRPr="00C4192E" w:rsidRDefault="00F4068B" w:rsidP="00371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   Демонтаж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ел.вимикачів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та розеток</w:t>
            </w:r>
            <w:r w:rsidRPr="00C4192E">
              <w:t xml:space="preserve">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 приміщеннях: 1.5, 1.14, 1.15, 1.16, 1.17, 1.18.</w:t>
            </w:r>
          </w:p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нових електричних розеток та вимикачів, згідно проектного рішення, в приміщеннях: 1.5, 1.14, 1.15, 1.16, 1.17, 1.18.</w:t>
            </w:r>
          </w:p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Монтаж розеток на 2 порти 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RJ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45 в поєднанні з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розеточною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групою, згідно проектного рішення, в приміщеннях: 1.5, 1.14, 1.15, 1.16, 1.17, 1.18.</w:t>
            </w:r>
          </w:p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 LED світильників 4000-5000К,</w:t>
            </w:r>
            <w:r w:rsidRPr="00C4192E">
              <w:t xml:space="preserve">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згідно проектного рішення в приміщеннях: 1.5, 1.14, 1.15, 1.16, 1.17, 1.18.</w:t>
            </w:r>
          </w:p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LED Світильників у Сховищі, відповідно до погодженого проектного рішення (приміщення 1.17)</w:t>
            </w:r>
          </w:p>
          <w:p w:rsidR="00F4068B" w:rsidRPr="00C4192E" w:rsidRDefault="00F4068B" w:rsidP="004E7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Завести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розеточну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групу до робочого стола для підключення обладнання (в приміщенні 1.17), відповідно до проектного рішення.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2" w:type="dxa"/>
          </w:tcPr>
          <w:p w:rsidR="00F4068B" w:rsidRPr="00C4192E" w:rsidRDefault="00F4068B" w:rsidP="00042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    Монтаж мережі СКС,  з урахуванням існуючої, відповідно до погодженого проектного рішення</w:t>
            </w:r>
            <w:r w:rsidRPr="00C4192E">
              <w:t xml:space="preserve">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в приміщеннях: 1.5, 1.14, 1.16, 1.17, 1.18</w:t>
            </w:r>
          </w:p>
        </w:tc>
        <w:tc>
          <w:tcPr>
            <w:tcW w:w="3969" w:type="dxa"/>
          </w:tcPr>
          <w:p w:rsidR="00F4068B" w:rsidRPr="00C4192E" w:rsidRDefault="00F4068B" w:rsidP="006A7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F4068B" w:rsidRPr="00C4192E" w:rsidRDefault="00F4068B" w:rsidP="00C4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4192E" w:rsidRPr="00C4192E">
              <w:rPr>
                <w:rFonts w:ascii="Times New Roman" w:hAnsi="Times New Roman" w:cs="Times New Roman"/>
                <w:sz w:val="24"/>
                <w:szCs w:val="24"/>
              </w:rPr>
              <w:t>Влаштування кабель-каналів для подальшого п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рокладання електричних кабелів (силові та сигнальні) для підключення Дизельного генератора, відповідно до погодженого проектного рішення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2" w:type="dxa"/>
          </w:tcPr>
          <w:p w:rsidR="00F4068B" w:rsidRPr="00C4192E" w:rsidRDefault="00F4068B" w:rsidP="0004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Перекомутування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існуючих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. щитів, облік електроенергії – існуючий.</w:t>
            </w:r>
          </w:p>
        </w:tc>
        <w:tc>
          <w:tcPr>
            <w:tcW w:w="3969" w:type="dxa"/>
          </w:tcPr>
          <w:p w:rsidR="00F4068B" w:rsidRPr="00C4192E" w:rsidRDefault="00F4068B" w:rsidP="001D2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2" w:type="dxa"/>
          </w:tcPr>
          <w:p w:rsidR="00F4068B" w:rsidRPr="00C4192E" w:rsidRDefault="00F4068B" w:rsidP="00922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   Передбачити електроживлення для автоматичного відкривання воріт, заїзд з вул. Куліша.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381D0D" w:rsidRPr="00C4192E" w:rsidRDefault="00381D0D" w:rsidP="00E029B1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Вентиляція і </w:t>
            </w:r>
            <w:proofErr w:type="spellStart"/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кондиціонування</w:t>
            </w:r>
            <w:proofErr w:type="spellEnd"/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повітря</w:t>
            </w: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381D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припливно-витяжної вентиляції відповідно до погодженого проектного рішення , для обслуговування приміщень: 1.16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ембоссер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), 1.14 (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криптоустаткування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), 1.17 (сховище), та витяжна вентиляція в приміщенні 1.18 (приміщення для інкасаторів)</w:t>
            </w:r>
          </w:p>
          <w:p w:rsidR="00F4068B" w:rsidRPr="00C4192E" w:rsidRDefault="00F4068B" w:rsidP="00371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Монтаж блоку припливно-витяжної установки в приміщенні 1.15 (коридор) у відповідності до проектного рішення</w:t>
            </w:r>
          </w:p>
        </w:tc>
        <w:tc>
          <w:tcPr>
            <w:tcW w:w="3969" w:type="dxa"/>
          </w:tcPr>
          <w:p w:rsidR="00F4068B" w:rsidRPr="00C4192E" w:rsidRDefault="00F4068B" w:rsidP="00F00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932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Припливно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витяжна установка з рекуператором типу АНЕ-35W</w:t>
            </w:r>
          </w:p>
        </w:tc>
        <w:tc>
          <w:tcPr>
            <w:tcW w:w="3969" w:type="dxa"/>
          </w:tcPr>
          <w:p w:rsidR="00F4068B" w:rsidRPr="00C4192E" w:rsidRDefault="00F4068B" w:rsidP="00EA3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2" w:type="dxa"/>
          </w:tcPr>
          <w:p w:rsidR="00F4068B" w:rsidRPr="00C4192E" w:rsidRDefault="00F4068B" w:rsidP="00500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мульти-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Split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системи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кондиціонування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приміщень 1.16.,1.17, у відповідності до погоджених проектних рішень,</w:t>
            </w:r>
          </w:p>
        </w:tc>
        <w:tc>
          <w:tcPr>
            <w:tcW w:w="3969" w:type="dxa"/>
          </w:tcPr>
          <w:p w:rsidR="00F4068B" w:rsidRPr="00C4192E" w:rsidRDefault="00F4068B" w:rsidP="00371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Мульти-Split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типу HAIER з настінними блоками PEARL:</w:t>
            </w:r>
          </w:p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3U7052SR5FA – 1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068B" w:rsidRPr="00C4192E" w:rsidRDefault="00F4068B" w:rsidP="00094F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AS25PBAHRA-H – 2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969" w:type="dxa"/>
          </w:tcPr>
          <w:p w:rsidR="00F4068B" w:rsidRPr="00C4192E" w:rsidRDefault="00F4068B" w:rsidP="005D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0932" w:type="dxa"/>
          </w:tcPr>
          <w:p w:rsidR="00F4068B" w:rsidRPr="00C4192E" w:rsidRDefault="00F4068B" w:rsidP="000A2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Split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система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кондиціонування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1.14. типу HAIER 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PEARL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з зовнішнім та внутрішнім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блоком, а саме:</w:t>
            </w:r>
          </w:p>
          <w:p w:rsidR="00F4068B" w:rsidRPr="00C4192E" w:rsidRDefault="00F4068B" w:rsidP="00E029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3U7052SR5FA – 1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; AS25PBAHRA-H – 1 шт. </w:t>
            </w:r>
          </w:p>
        </w:tc>
        <w:tc>
          <w:tcPr>
            <w:tcW w:w="3969" w:type="dxa"/>
          </w:tcPr>
          <w:p w:rsidR="00F4068B" w:rsidRPr="00C4192E" w:rsidRDefault="00F4068B" w:rsidP="005D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10932" w:type="dxa"/>
          </w:tcPr>
          <w:p w:rsidR="00F4068B" w:rsidRPr="00C4192E" w:rsidRDefault="00F4068B" w:rsidP="005D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Існуючу </w:t>
            </w:r>
            <w:r w:rsidRPr="00C41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Split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систему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кондиціонування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приміщеннях 1.14 та 1.15</w:t>
            </w:r>
            <w:r w:rsidR="00E029B1"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зберегти в якості основної для приміщення № 1.15 та в якості резервної для приміщення 1.14.</w:t>
            </w:r>
          </w:p>
        </w:tc>
        <w:tc>
          <w:tcPr>
            <w:tcW w:w="3969" w:type="dxa"/>
          </w:tcPr>
          <w:p w:rsidR="00F4068B" w:rsidRPr="00C4192E" w:rsidRDefault="00F4068B" w:rsidP="005D0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F4068B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2" w:type="dxa"/>
          </w:tcPr>
          <w:p w:rsidR="00F4068B" w:rsidRPr="00C4192E" w:rsidRDefault="00F4068B" w:rsidP="00922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Заміна дефлекторів вентиляції</w:t>
            </w:r>
          </w:p>
        </w:tc>
        <w:tc>
          <w:tcPr>
            <w:tcW w:w="3969" w:type="dxa"/>
          </w:tcPr>
          <w:p w:rsidR="00F4068B" w:rsidRPr="00C4192E" w:rsidRDefault="00F4068B" w:rsidP="00A76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92E" w:rsidRPr="00C4192E" w:rsidTr="0041062B">
        <w:tc>
          <w:tcPr>
            <w:tcW w:w="15452" w:type="dxa"/>
            <w:gridSpan w:val="3"/>
            <w:vAlign w:val="center"/>
          </w:tcPr>
          <w:p w:rsidR="00381D0D" w:rsidRPr="00C4192E" w:rsidRDefault="00381D0D" w:rsidP="00E029B1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b/>
                <w:sz w:val="24"/>
                <w:szCs w:val="24"/>
              </w:rPr>
              <w:t>Влаштування контуру Заземлення для ЕЩ та ДГ</w:t>
            </w:r>
          </w:p>
        </w:tc>
      </w:tr>
      <w:tr w:rsidR="00C4192E" w:rsidRPr="00C4192E" w:rsidTr="00E029B1">
        <w:tc>
          <w:tcPr>
            <w:tcW w:w="551" w:type="dxa"/>
            <w:vAlign w:val="center"/>
          </w:tcPr>
          <w:p w:rsidR="00F4068B" w:rsidRPr="00C4192E" w:rsidRDefault="00F4068B" w:rsidP="00094F0B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2" w:type="dxa"/>
          </w:tcPr>
          <w:p w:rsidR="00F4068B" w:rsidRPr="00C4192E" w:rsidRDefault="00F4068B" w:rsidP="004E7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Монтаж контуру заземлення, в відповідності до погодженого проектного рішення та з врахуванням характеристик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 w:rsidR="00E029B1"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>спецобладнання</w:t>
            </w:r>
            <w:proofErr w:type="spellEnd"/>
            <w:r w:rsidRPr="00C4192E">
              <w:rPr>
                <w:rFonts w:ascii="Times New Roman" w:hAnsi="Times New Roman" w:cs="Times New Roman"/>
                <w:sz w:val="24"/>
                <w:szCs w:val="24"/>
              </w:rPr>
              <w:t xml:space="preserve">  та Електрощитової</w:t>
            </w:r>
          </w:p>
        </w:tc>
        <w:tc>
          <w:tcPr>
            <w:tcW w:w="3969" w:type="dxa"/>
          </w:tcPr>
          <w:p w:rsidR="00F4068B" w:rsidRPr="00C4192E" w:rsidRDefault="00F4068B" w:rsidP="00315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A4E" w:rsidRPr="00DD0A6B" w:rsidRDefault="006C7A4E" w:rsidP="00C269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E0798" w:rsidRDefault="00BE0798" w:rsidP="00C269CA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BE0798">
        <w:rPr>
          <w:rFonts w:ascii="Times New Roman" w:hAnsi="Times New Roman" w:cs="Times New Roman"/>
          <w:b/>
          <w:sz w:val="24"/>
          <w:szCs w:val="24"/>
          <w:lang w:val="ru-RU"/>
        </w:rPr>
        <w:t>Додатки</w:t>
      </w:r>
      <w:proofErr w:type="spellEnd"/>
      <w:r w:rsidRPr="00BE079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E0798" w:rsidRDefault="00BE0798" w:rsidP="00BE079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Техн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ічне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ЕТР.</w:t>
      </w:r>
    </w:p>
    <w:p w:rsidR="00BE0798" w:rsidRDefault="00BE0798" w:rsidP="00DD0A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0210" w:rsidRDefault="00270210" w:rsidP="00C269CA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0210">
        <w:rPr>
          <w:rFonts w:ascii="Times New Roman" w:hAnsi="Times New Roman" w:cs="Times New Roman"/>
          <w:b/>
          <w:sz w:val="24"/>
          <w:szCs w:val="24"/>
        </w:rPr>
        <w:t>Примітка:</w:t>
      </w:r>
    </w:p>
    <w:p w:rsidR="00270210" w:rsidRDefault="00270210" w:rsidP="0027021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Контактна особа для ознайомлення з об</w:t>
      </w:r>
      <w:r w:rsidRPr="00270210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єктом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Наливайко Олег Григорович  - 067-534-60-80.</w:t>
      </w:r>
    </w:p>
    <w:p w:rsidR="004E2055" w:rsidRDefault="004E2055" w:rsidP="004E20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055" w:rsidRPr="004E2055" w:rsidRDefault="004E2055" w:rsidP="004E20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055" w:rsidRPr="004E2055" w:rsidRDefault="004E2055" w:rsidP="004E205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E2055">
        <w:rPr>
          <w:rFonts w:ascii="Times New Roman" w:hAnsi="Times New Roman" w:cs="Times New Roman"/>
          <w:sz w:val="24"/>
          <w:szCs w:val="24"/>
        </w:rPr>
        <w:t xml:space="preserve">Начальник Департаменту забезпечення діяльності  ________________________      О.Ф. </w:t>
      </w:r>
      <w:proofErr w:type="spellStart"/>
      <w:r w:rsidRPr="004E2055">
        <w:rPr>
          <w:rFonts w:ascii="Times New Roman" w:hAnsi="Times New Roman" w:cs="Times New Roman"/>
          <w:sz w:val="24"/>
          <w:szCs w:val="24"/>
        </w:rPr>
        <w:t>Стугарев</w:t>
      </w:r>
      <w:proofErr w:type="spellEnd"/>
    </w:p>
    <w:p w:rsidR="004E2055" w:rsidRPr="004E2055" w:rsidRDefault="004E2055" w:rsidP="004E205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E2055">
        <w:rPr>
          <w:rFonts w:ascii="Times New Roman" w:hAnsi="Times New Roman" w:cs="Times New Roman"/>
          <w:sz w:val="24"/>
          <w:szCs w:val="24"/>
        </w:rPr>
        <w:t>Заступник начальника інженерно-технічного відділу ______________________О.А. Авдєєв</w:t>
      </w:r>
    </w:p>
    <w:p w:rsidR="004E2055" w:rsidRPr="004E2055" w:rsidRDefault="004E2055" w:rsidP="004E205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E2055" w:rsidRPr="004E2055" w:rsidSect="00C237E9">
      <w:footerReference w:type="default" r:id="rId8"/>
      <w:pgSz w:w="16838" w:h="11906" w:orient="landscape"/>
      <w:pgMar w:top="568" w:right="850" w:bottom="993" w:left="850" w:header="426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48" w:rsidRDefault="00E66348" w:rsidP="00C237E9">
      <w:pPr>
        <w:spacing w:after="0" w:line="240" w:lineRule="auto"/>
      </w:pPr>
      <w:r>
        <w:separator/>
      </w:r>
    </w:p>
  </w:endnote>
  <w:endnote w:type="continuationSeparator" w:id="0">
    <w:p w:rsidR="00E66348" w:rsidRDefault="00E66348" w:rsidP="00C2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745685"/>
      <w:docPartObj>
        <w:docPartGallery w:val="Page Numbers (Bottom of Page)"/>
        <w:docPartUnique/>
      </w:docPartObj>
    </w:sdtPr>
    <w:sdtEndPr/>
    <w:sdtContent>
      <w:p w:rsidR="00C237E9" w:rsidRDefault="00C237E9" w:rsidP="00C237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A6B">
          <w:rPr>
            <w:noProof/>
          </w:rPr>
          <w:t>1</w:t>
        </w:r>
        <w:r>
          <w:fldChar w:fldCharType="end"/>
        </w:r>
      </w:p>
    </w:sdtContent>
  </w:sdt>
  <w:p w:rsidR="00C237E9" w:rsidRPr="00C237E9" w:rsidRDefault="00C237E9" w:rsidP="00C237E9">
    <w:pPr>
      <w:pStyle w:val="a9"/>
      <w:ind w:lef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48" w:rsidRDefault="00E66348" w:rsidP="00C237E9">
      <w:pPr>
        <w:spacing w:after="0" w:line="240" w:lineRule="auto"/>
      </w:pPr>
      <w:r>
        <w:separator/>
      </w:r>
    </w:p>
  </w:footnote>
  <w:footnote w:type="continuationSeparator" w:id="0">
    <w:p w:rsidR="00E66348" w:rsidRDefault="00E66348" w:rsidP="00C23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149"/>
    <w:multiLevelType w:val="hybridMultilevel"/>
    <w:tmpl w:val="61461B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72C18"/>
    <w:multiLevelType w:val="hybridMultilevel"/>
    <w:tmpl w:val="8CC62E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160CD"/>
    <w:multiLevelType w:val="hybridMultilevel"/>
    <w:tmpl w:val="ED3CDA5E"/>
    <w:lvl w:ilvl="0" w:tplc="4EBE3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944E3"/>
    <w:multiLevelType w:val="hybridMultilevel"/>
    <w:tmpl w:val="095449F6"/>
    <w:lvl w:ilvl="0" w:tplc="4EBE3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462B0"/>
    <w:multiLevelType w:val="hybridMultilevel"/>
    <w:tmpl w:val="272AC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B5C92"/>
    <w:multiLevelType w:val="hybridMultilevel"/>
    <w:tmpl w:val="4774BEA8"/>
    <w:lvl w:ilvl="0" w:tplc="8D4C1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7B1F2D"/>
    <w:multiLevelType w:val="hybridMultilevel"/>
    <w:tmpl w:val="DC7E85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2351A"/>
    <w:multiLevelType w:val="hybridMultilevel"/>
    <w:tmpl w:val="59B25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74995"/>
    <w:multiLevelType w:val="hybridMultilevel"/>
    <w:tmpl w:val="8FAC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871A3"/>
    <w:multiLevelType w:val="hybridMultilevel"/>
    <w:tmpl w:val="8AFA26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71E64"/>
    <w:multiLevelType w:val="hybridMultilevel"/>
    <w:tmpl w:val="BCD850EA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16957"/>
    <w:multiLevelType w:val="hybridMultilevel"/>
    <w:tmpl w:val="D97E69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D2533"/>
    <w:multiLevelType w:val="hybridMultilevel"/>
    <w:tmpl w:val="C29202AC"/>
    <w:lvl w:ilvl="0" w:tplc="7C5E80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94585"/>
    <w:multiLevelType w:val="hybridMultilevel"/>
    <w:tmpl w:val="F990B6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F7846"/>
    <w:multiLevelType w:val="hybridMultilevel"/>
    <w:tmpl w:val="BCD850EA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775117"/>
    <w:multiLevelType w:val="hybridMultilevel"/>
    <w:tmpl w:val="06CC099A"/>
    <w:lvl w:ilvl="0" w:tplc="4EBE3EE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9"/>
  </w:num>
  <w:num w:numId="5">
    <w:abstractNumId w:val="14"/>
  </w:num>
  <w:num w:numId="6">
    <w:abstractNumId w:val="6"/>
  </w:num>
  <w:num w:numId="7">
    <w:abstractNumId w:val="0"/>
  </w:num>
  <w:num w:numId="8">
    <w:abstractNumId w:val="10"/>
  </w:num>
  <w:num w:numId="9">
    <w:abstractNumId w:val="12"/>
  </w:num>
  <w:num w:numId="10">
    <w:abstractNumId w:val="15"/>
  </w:num>
  <w:num w:numId="11">
    <w:abstractNumId w:val="2"/>
  </w:num>
  <w:num w:numId="12">
    <w:abstractNumId w:val="3"/>
  </w:num>
  <w:num w:numId="13">
    <w:abstractNumId w:val="7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E2"/>
    <w:rsid w:val="00042DE6"/>
    <w:rsid w:val="00094F0B"/>
    <w:rsid w:val="00097A6F"/>
    <w:rsid w:val="000C7BAA"/>
    <w:rsid w:val="000D7B18"/>
    <w:rsid w:val="00102B56"/>
    <w:rsid w:val="001330A3"/>
    <w:rsid w:val="001C4612"/>
    <w:rsid w:val="001C4774"/>
    <w:rsid w:val="00200B90"/>
    <w:rsid w:val="0023061C"/>
    <w:rsid w:val="00231E51"/>
    <w:rsid w:val="00266C0D"/>
    <w:rsid w:val="00270210"/>
    <w:rsid w:val="002924A5"/>
    <w:rsid w:val="002E5AEF"/>
    <w:rsid w:val="002E72A1"/>
    <w:rsid w:val="00336D38"/>
    <w:rsid w:val="003546C1"/>
    <w:rsid w:val="0036745C"/>
    <w:rsid w:val="00371888"/>
    <w:rsid w:val="00381D0D"/>
    <w:rsid w:val="003D1796"/>
    <w:rsid w:val="0041062B"/>
    <w:rsid w:val="004139E3"/>
    <w:rsid w:val="00464CAC"/>
    <w:rsid w:val="004E2055"/>
    <w:rsid w:val="004E7F7D"/>
    <w:rsid w:val="00500458"/>
    <w:rsid w:val="00501BB5"/>
    <w:rsid w:val="0051478A"/>
    <w:rsid w:val="00551291"/>
    <w:rsid w:val="005C4892"/>
    <w:rsid w:val="005D0BA4"/>
    <w:rsid w:val="005E5E86"/>
    <w:rsid w:val="00612B9A"/>
    <w:rsid w:val="00615BE3"/>
    <w:rsid w:val="006205D9"/>
    <w:rsid w:val="00695EF1"/>
    <w:rsid w:val="006A7EFD"/>
    <w:rsid w:val="006C7A4E"/>
    <w:rsid w:val="006D725E"/>
    <w:rsid w:val="006E07CB"/>
    <w:rsid w:val="006F5A30"/>
    <w:rsid w:val="007A3E08"/>
    <w:rsid w:val="007F032B"/>
    <w:rsid w:val="007F20F3"/>
    <w:rsid w:val="00846BDA"/>
    <w:rsid w:val="008B05EE"/>
    <w:rsid w:val="0091231F"/>
    <w:rsid w:val="00922103"/>
    <w:rsid w:val="00930F79"/>
    <w:rsid w:val="00961988"/>
    <w:rsid w:val="009B6249"/>
    <w:rsid w:val="009E21B6"/>
    <w:rsid w:val="00A05861"/>
    <w:rsid w:val="00A544E2"/>
    <w:rsid w:val="00A729BA"/>
    <w:rsid w:val="00A8534E"/>
    <w:rsid w:val="00A865CF"/>
    <w:rsid w:val="00AF1129"/>
    <w:rsid w:val="00B108E6"/>
    <w:rsid w:val="00B335FB"/>
    <w:rsid w:val="00B55E51"/>
    <w:rsid w:val="00BA771B"/>
    <w:rsid w:val="00BC06E2"/>
    <w:rsid w:val="00BE0798"/>
    <w:rsid w:val="00C14297"/>
    <w:rsid w:val="00C15CC7"/>
    <w:rsid w:val="00C237E9"/>
    <w:rsid w:val="00C269CA"/>
    <w:rsid w:val="00C35535"/>
    <w:rsid w:val="00C4192E"/>
    <w:rsid w:val="00C50FE5"/>
    <w:rsid w:val="00C6555D"/>
    <w:rsid w:val="00CE1355"/>
    <w:rsid w:val="00D236BE"/>
    <w:rsid w:val="00D6262A"/>
    <w:rsid w:val="00D660A3"/>
    <w:rsid w:val="00DD0A6B"/>
    <w:rsid w:val="00DD3987"/>
    <w:rsid w:val="00DD4C90"/>
    <w:rsid w:val="00E029B1"/>
    <w:rsid w:val="00E11A75"/>
    <w:rsid w:val="00E12956"/>
    <w:rsid w:val="00E20596"/>
    <w:rsid w:val="00E35954"/>
    <w:rsid w:val="00E66348"/>
    <w:rsid w:val="00E7396C"/>
    <w:rsid w:val="00E90AE4"/>
    <w:rsid w:val="00EA31F2"/>
    <w:rsid w:val="00F00073"/>
    <w:rsid w:val="00F35D67"/>
    <w:rsid w:val="00F4068B"/>
    <w:rsid w:val="00F446EE"/>
    <w:rsid w:val="00F46D9A"/>
    <w:rsid w:val="00F87D09"/>
    <w:rsid w:val="00FC1227"/>
    <w:rsid w:val="00FE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1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BE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15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23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37E9"/>
  </w:style>
  <w:style w:type="paragraph" w:styleId="a9">
    <w:name w:val="footer"/>
    <w:basedOn w:val="a"/>
    <w:link w:val="aa"/>
    <w:uiPriority w:val="99"/>
    <w:unhideWhenUsed/>
    <w:rsid w:val="00C23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37E9"/>
  </w:style>
  <w:style w:type="paragraph" w:styleId="2">
    <w:name w:val="Body Text 2"/>
    <w:basedOn w:val="a"/>
    <w:link w:val="20"/>
    <w:semiHidden/>
    <w:rsid w:val="004E205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semiHidden/>
    <w:rsid w:val="004E2055"/>
    <w:rPr>
      <w:rFonts w:ascii="Times New Roman" w:eastAsia="Times New Roman" w:hAnsi="Times New Roman" w:cs="Times New Roman"/>
      <w:b/>
      <w:bCs/>
      <w:sz w:val="26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1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BE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15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23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37E9"/>
  </w:style>
  <w:style w:type="paragraph" w:styleId="a9">
    <w:name w:val="footer"/>
    <w:basedOn w:val="a"/>
    <w:link w:val="aa"/>
    <w:uiPriority w:val="99"/>
    <w:unhideWhenUsed/>
    <w:rsid w:val="00C237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37E9"/>
  </w:style>
  <w:style w:type="paragraph" w:styleId="2">
    <w:name w:val="Body Text 2"/>
    <w:basedOn w:val="a"/>
    <w:link w:val="20"/>
    <w:semiHidden/>
    <w:rsid w:val="004E205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semiHidden/>
    <w:rsid w:val="004E2055"/>
    <w:rPr>
      <w:rFonts w:ascii="Times New Roman" w:eastAsia="Times New Roman" w:hAnsi="Times New Roman" w:cs="Times New Roman"/>
      <w:b/>
      <w:bCs/>
      <w:sz w:val="26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 Боднарук</dc:creator>
  <cp:lastModifiedBy>Avdeev Alexandr Anatolievich</cp:lastModifiedBy>
  <cp:revision>15</cp:revision>
  <cp:lastPrinted>2022-09-09T14:06:00Z</cp:lastPrinted>
  <dcterms:created xsi:type="dcterms:W3CDTF">2022-08-01T07:48:00Z</dcterms:created>
  <dcterms:modified xsi:type="dcterms:W3CDTF">2022-09-12T08:37:00Z</dcterms:modified>
</cp:coreProperties>
</file>